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A9D" w14:textId="77777777" w:rsidR="00553504" w:rsidRDefault="00553504" w:rsidP="00553504">
      <w:pPr>
        <w:pStyle w:val="Default"/>
        <w:rPr>
          <w:rFonts w:ascii="Century Gothic" w:hAnsi="Century Gothic"/>
          <w:b/>
          <w:bCs/>
          <w:sz w:val="22"/>
          <w:szCs w:val="22"/>
        </w:rPr>
      </w:pPr>
    </w:p>
    <w:p w14:paraId="2A748011" w14:textId="77777777" w:rsidR="001C6847" w:rsidRDefault="001C6847" w:rsidP="00553504">
      <w:pPr>
        <w:pStyle w:val="Default"/>
        <w:rPr>
          <w:rFonts w:ascii="Century Gothic" w:hAnsi="Century Gothic"/>
          <w:b/>
          <w:bCs/>
          <w:color w:val="2F5496" w:themeColor="accent1" w:themeShade="BF"/>
          <w:sz w:val="22"/>
          <w:szCs w:val="22"/>
        </w:rPr>
      </w:pPr>
    </w:p>
    <w:p w14:paraId="075BC7DB" w14:textId="42155DF0" w:rsidR="0026061E" w:rsidRPr="006B4897" w:rsidRDefault="0026061E" w:rsidP="00553504">
      <w:pPr>
        <w:pStyle w:val="Default"/>
        <w:rPr>
          <w:rFonts w:ascii="Century Gothic" w:hAnsi="Century Gothic"/>
          <w:color w:val="1F3864" w:themeColor="accent1" w:themeShade="80"/>
          <w:sz w:val="22"/>
          <w:szCs w:val="22"/>
        </w:rPr>
      </w:pPr>
      <w:r w:rsidRPr="006B4897">
        <w:rPr>
          <w:rFonts w:ascii="Century Gothic" w:hAnsi="Century Gothic"/>
          <w:b/>
          <w:bCs/>
          <w:color w:val="1F3864" w:themeColor="accent1" w:themeShade="80"/>
          <w:sz w:val="22"/>
          <w:szCs w:val="22"/>
        </w:rPr>
        <w:t>¿</w:t>
      </w:r>
      <w:r w:rsidR="005D3B58" w:rsidRPr="006B4897">
        <w:rPr>
          <w:rFonts w:ascii="Century Gothic" w:hAnsi="Century Gothic"/>
          <w:b/>
          <w:bCs/>
          <w:color w:val="1F3864" w:themeColor="accent1" w:themeShade="80"/>
          <w:sz w:val="22"/>
          <w:szCs w:val="22"/>
        </w:rPr>
        <w:t>Qué es el Canal de Denuncias de ELIS</w:t>
      </w:r>
      <w:r w:rsidR="00F84B0C">
        <w:rPr>
          <w:rFonts w:ascii="Century Gothic" w:hAnsi="Century Gothic"/>
          <w:b/>
          <w:bCs/>
          <w:color w:val="1F3864" w:themeColor="accent1" w:themeShade="80"/>
          <w:sz w:val="22"/>
          <w:szCs w:val="22"/>
        </w:rPr>
        <w:t>-CTL</w:t>
      </w:r>
      <w:r w:rsidRPr="006B4897">
        <w:rPr>
          <w:rFonts w:ascii="Century Gothic" w:hAnsi="Century Gothic"/>
          <w:b/>
          <w:bCs/>
          <w:color w:val="1F3864" w:themeColor="accent1" w:themeShade="80"/>
          <w:sz w:val="22"/>
          <w:szCs w:val="22"/>
        </w:rPr>
        <w:t>?</w:t>
      </w:r>
    </w:p>
    <w:p w14:paraId="63998001" w14:textId="77777777" w:rsidR="0026061E" w:rsidRPr="004B7496" w:rsidRDefault="0026061E" w:rsidP="0026061E">
      <w:pPr>
        <w:pStyle w:val="Default"/>
        <w:jc w:val="both"/>
        <w:rPr>
          <w:rFonts w:ascii="Century Gothic" w:hAnsi="Century Gothic"/>
          <w:sz w:val="20"/>
          <w:szCs w:val="20"/>
        </w:rPr>
      </w:pPr>
    </w:p>
    <w:p w14:paraId="670EE191" w14:textId="67393FBD" w:rsidR="0026061E" w:rsidRPr="004B7496" w:rsidRDefault="0026061E" w:rsidP="0026061E">
      <w:pPr>
        <w:pStyle w:val="Default"/>
        <w:jc w:val="both"/>
        <w:rPr>
          <w:rFonts w:ascii="Century Gothic" w:hAnsi="Century Gothic"/>
          <w:sz w:val="20"/>
          <w:szCs w:val="20"/>
        </w:rPr>
      </w:pPr>
      <w:r w:rsidRPr="004B7496">
        <w:rPr>
          <w:rFonts w:ascii="Century Gothic" w:hAnsi="Century Gothic"/>
          <w:sz w:val="20"/>
          <w:szCs w:val="20"/>
        </w:rPr>
        <w:t>E</w:t>
      </w:r>
      <w:r w:rsidR="003D50F4">
        <w:rPr>
          <w:rFonts w:ascii="Century Gothic" w:hAnsi="Century Gothic"/>
          <w:sz w:val="20"/>
          <w:szCs w:val="20"/>
        </w:rPr>
        <w:t xml:space="preserve">l </w:t>
      </w:r>
      <w:r w:rsidRPr="004B7496">
        <w:rPr>
          <w:rFonts w:ascii="Century Gothic" w:hAnsi="Century Gothic"/>
          <w:sz w:val="20"/>
          <w:szCs w:val="20"/>
        </w:rPr>
        <w:t>Canal de Denuncias es una herramienta mediante la cual cualquier persona puede informar a ELIS</w:t>
      </w:r>
      <w:r w:rsidR="00F84B0C">
        <w:rPr>
          <w:rFonts w:ascii="Century Gothic" w:hAnsi="Century Gothic"/>
          <w:sz w:val="20"/>
          <w:szCs w:val="20"/>
        </w:rPr>
        <w:t>-CTL</w:t>
      </w:r>
      <w:r w:rsidRPr="004B7496">
        <w:rPr>
          <w:rFonts w:ascii="Century Gothic" w:hAnsi="Century Gothic"/>
          <w:sz w:val="20"/>
          <w:szCs w:val="20"/>
        </w:rPr>
        <w:t xml:space="preserve"> sobre cualquier incumplimiento de una norma, ya sea una ley o una norma interna de la</w:t>
      </w:r>
      <w:r w:rsidR="003B1539" w:rsidRPr="004B7496">
        <w:rPr>
          <w:rFonts w:ascii="Century Gothic" w:hAnsi="Century Gothic"/>
          <w:sz w:val="20"/>
          <w:szCs w:val="20"/>
        </w:rPr>
        <w:t xml:space="preserve"> empresa</w:t>
      </w:r>
      <w:r w:rsidRPr="004B7496">
        <w:rPr>
          <w:rFonts w:ascii="Century Gothic" w:hAnsi="Century Gothic"/>
          <w:sz w:val="20"/>
          <w:szCs w:val="20"/>
        </w:rPr>
        <w:t xml:space="preserve">, que tenga afectación sobre ésta. </w:t>
      </w:r>
    </w:p>
    <w:p w14:paraId="68225ADB" w14:textId="77777777" w:rsidR="0026061E" w:rsidRPr="004B7496" w:rsidRDefault="0026061E" w:rsidP="0026061E">
      <w:pPr>
        <w:pStyle w:val="Default"/>
        <w:jc w:val="both"/>
        <w:rPr>
          <w:rFonts w:ascii="Century Gothic" w:hAnsi="Century Gothic"/>
          <w:sz w:val="20"/>
          <w:szCs w:val="20"/>
        </w:rPr>
      </w:pPr>
    </w:p>
    <w:p w14:paraId="25C4A164" w14:textId="5F13F3A0" w:rsidR="0026061E" w:rsidRDefault="0026061E" w:rsidP="0026061E">
      <w:pPr>
        <w:pStyle w:val="Default"/>
        <w:jc w:val="both"/>
        <w:rPr>
          <w:rFonts w:ascii="Century Gothic" w:hAnsi="Century Gothic"/>
          <w:sz w:val="20"/>
          <w:szCs w:val="20"/>
        </w:rPr>
      </w:pPr>
      <w:r w:rsidRPr="004B7496">
        <w:rPr>
          <w:rFonts w:ascii="Century Gothic" w:hAnsi="Century Gothic"/>
          <w:sz w:val="20"/>
          <w:szCs w:val="20"/>
        </w:rPr>
        <w:t xml:space="preserve">Las </w:t>
      </w:r>
      <w:r w:rsidR="003D50F4">
        <w:rPr>
          <w:rFonts w:ascii="Century Gothic" w:hAnsi="Century Gothic"/>
          <w:sz w:val="20"/>
          <w:szCs w:val="20"/>
        </w:rPr>
        <w:t xml:space="preserve">informaciones </w:t>
      </w:r>
      <w:r w:rsidRPr="004B7496">
        <w:rPr>
          <w:rFonts w:ascii="Century Gothic" w:hAnsi="Century Gothic"/>
          <w:sz w:val="20"/>
          <w:szCs w:val="20"/>
        </w:rPr>
        <w:t xml:space="preserve">pueden ser remitidas mediante el uso de nuestra plataforma del </w:t>
      </w:r>
      <w:r w:rsidR="003B1539" w:rsidRPr="004B7496">
        <w:rPr>
          <w:rFonts w:ascii="Century Gothic" w:hAnsi="Century Gothic"/>
          <w:sz w:val="20"/>
          <w:szCs w:val="20"/>
        </w:rPr>
        <w:t>C</w:t>
      </w:r>
      <w:r w:rsidRPr="004B7496">
        <w:rPr>
          <w:rFonts w:ascii="Century Gothic" w:hAnsi="Century Gothic"/>
          <w:sz w:val="20"/>
          <w:szCs w:val="20"/>
        </w:rPr>
        <w:t xml:space="preserve">anal de </w:t>
      </w:r>
      <w:r w:rsidR="003B1539" w:rsidRPr="004B7496">
        <w:rPr>
          <w:rFonts w:ascii="Century Gothic" w:hAnsi="Century Gothic"/>
          <w:sz w:val="20"/>
          <w:szCs w:val="20"/>
        </w:rPr>
        <w:t>D</w:t>
      </w:r>
      <w:r w:rsidRPr="004B7496">
        <w:rPr>
          <w:rFonts w:ascii="Century Gothic" w:hAnsi="Century Gothic"/>
          <w:sz w:val="20"/>
          <w:szCs w:val="20"/>
        </w:rPr>
        <w:t xml:space="preserve">enuncias accesible a través de este </w:t>
      </w:r>
      <w:hyperlink r:id="rId6" w:history="1">
        <w:r w:rsidRPr="004B7496">
          <w:rPr>
            <w:rStyle w:val="Hipervnculo"/>
            <w:rFonts w:ascii="Century Gothic" w:hAnsi="Century Gothic"/>
            <w:sz w:val="20"/>
            <w:szCs w:val="20"/>
          </w:rPr>
          <w:t>enlace</w:t>
        </w:r>
      </w:hyperlink>
      <w:r w:rsidR="002F587E" w:rsidRPr="004B7496">
        <w:rPr>
          <w:rFonts w:ascii="Century Gothic" w:hAnsi="Century Gothic"/>
          <w:sz w:val="20"/>
          <w:szCs w:val="20"/>
        </w:rPr>
        <w:t>, donde también encontrará información sobre el uso del canal</w:t>
      </w:r>
      <w:r w:rsidR="00BD5AEA">
        <w:rPr>
          <w:rFonts w:ascii="Century Gothic" w:hAnsi="Century Gothic"/>
          <w:sz w:val="20"/>
          <w:szCs w:val="20"/>
        </w:rPr>
        <w:t xml:space="preserve">: </w:t>
      </w:r>
      <w:hyperlink r:id="rId7" w:history="1">
        <w:r w:rsidR="00BD5AEA" w:rsidRPr="00EF0435">
          <w:rPr>
            <w:rStyle w:val="Hipervnculo"/>
            <w:rFonts w:ascii="Century Gothic" w:hAnsi="Century Gothic"/>
            <w:sz w:val="20"/>
            <w:szCs w:val="20"/>
          </w:rPr>
          <w:t>https://report.whistleb.com/es/elis</w:t>
        </w:r>
      </w:hyperlink>
    </w:p>
    <w:p w14:paraId="0908F7FB" w14:textId="77777777" w:rsidR="00BD5AEA" w:rsidRDefault="00BD5AEA" w:rsidP="0026061E">
      <w:pPr>
        <w:pStyle w:val="Default"/>
        <w:jc w:val="both"/>
        <w:rPr>
          <w:rFonts w:ascii="Century Gothic" w:hAnsi="Century Gothic"/>
          <w:sz w:val="20"/>
          <w:szCs w:val="20"/>
        </w:rPr>
      </w:pPr>
    </w:p>
    <w:p w14:paraId="06F14D45" w14:textId="5E05AF6D" w:rsidR="0026061E" w:rsidRPr="004B7496" w:rsidRDefault="0026061E" w:rsidP="0026061E">
      <w:pPr>
        <w:pStyle w:val="Default"/>
        <w:jc w:val="both"/>
        <w:rPr>
          <w:rFonts w:ascii="Century Gothic" w:hAnsi="Century Gothic"/>
          <w:sz w:val="20"/>
          <w:szCs w:val="20"/>
        </w:rPr>
      </w:pPr>
      <w:r w:rsidRPr="004B7496">
        <w:rPr>
          <w:rFonts w:ascii="Century Gothic" w:hAnsi="Century Gothic"/>
          <w:sz w:val="20"/>
          <w:szCs w:val="20"/>
        </w:rPr>
        <w:t>En caso de querer notificar asuntos relativos a la calidad de los servicios ofrecidos por ELIS</w:t>
      </w:r>
      <w:r w:rsidR="00F84B0C">
        <w:rPr>
          <w:rFonts w:ascii="Century Gothic" w:hAnsi="Century Gothic"/>
          <w:sz w:val="20"/>
          <w:szCs w:val="20"/>
        </w:rPr>
        <w:t>-CTL</w:t>
      </w:r>
      <w:r w:rsidRPr="004B7496">
        <w:rPr>
          <w:rFonts w:ascii="Century Gothic" w:hAnsi="Century Gothic"/>
          <w:sz w:val="20"/>
          <w:szCs w:val="20"/>
        </w:rPr>
        <w:t xml:space="preserve"> o bien </w:t>
      </w:r>
      <w:r w:rsidR="00875B35">
        <w:rPr>
          <w:rFonts w:ascii="Century Gothic" w:hAnsi="Century Gothic"/>
          <w:sz w:val="20"/>
          <w:szCs w:val="20"/>
        </w:rPr>
        <w:t xml:space="preserve">resolver </w:t>
      </w:r>
      <w:r w:rsidRPr="004B7496">
        <w:rPr>
          <w:rFonts w:ascii="Century Gothic" w:hAnsi="Century Gothic"/>
          <w:sz w:val="20"/>
          <w:szCs w:val="20"/>
        </w:rPr>
        <w:t xml:space="preserve">dudas sobre los mismos puede dirigirse a la siguiente </w:t>
      </w:r>
      <w:hyperlink r:id="rId8" w:history="1">
        <w:r w:rsidRPr="004B7496">
          <w:rPr>
            <w:rStyle w:val="Hipervnculo"/>
            <w:rFonts w:ascii="Century Gothic" w:hAnsi="Century Gothic"/>
            <w:sz w:val="20"/>
            <w:szCs w:val="20"/>
          </w:rPr>
          <w:t>dirección</w:t>
        </w:r>
      </w:hyperlink>
      <w:r w:rsidR="003D50F4">
        <w:rPr>
          <w:rStyle w:val="Hipervnculo"/>
          <w:rFonts w:ascii="Century Gothic" w:hAnsi="Century Gothic"/>
          <w:sz w:val="20"/>
          <w:szCs w:val="20"/>
        </w:rPr>
        <w:t xml:space="preserve"> electrónica</w:t>
      </w:r>
      <w:r w:rsidR="004B7496" w:rsidRPr="004B7496">
        <w:rPr>
          <w:rFonts w:ascii="Century Gothic" w:hAnsi="Century Gothic"/>
          <w:sz w:val="20"/>
          <w:szCs w:val="20"/>
        </w:rPr>
        <w:t>.</w:t>
      </w:r>
      <w:r w:rsidRPr="004B7496">
        <w:rPr>
          <w:rFonts w:ascii="Century Gothic" w:hAnsi="Century Gothic"/>
          <w:sz w:val="20"/>
          <w:szCs w:val="20"/>
        </w:rPr>
        <w:t xml:space="preserve"> </w:t>
      </w:r>
    </w:p>
    <w:p w14:paraId="3CEA6F0B" w14:textId="77777777" w:rsidR="00D81079" w:rsidRPr="004B7496" w:rsidRDefault="00D81079" w:rsidP="00D81079">
      <w:pPr>
        <w:pStyle w:val="Default"/>
        <w:jc w:val="both"/>
        <w:rPr>
          <w:rFonts w:ascii="Century Gothic" w:hAnsi="Century Gothic"/>
          <w:sz w:val="20"/>
          <w:szCs w:val="20"/>
        </w:rPr>
      </w:pPr>
    </w:p>
    <w:p w14:paraId="4EB3F466" w14:textId="7CEA7DA9" w:rsidR="00D81079" w:rsidRPr="006B4897" w:rsidRDefault="00D81079" w:rsidP="00D81079">
      <w:pPr>
        <w:pStyle w:val="Default"/>
        <w:jc w:val="both"/>
        <w:rPr>
          <w:rFonts w:ascii="Century Gothic" w:hAnsi="Century Gothic"/>
          <w:b/>
          <w:bCs/>
          <w:color w:val="1F3864" w:themeColor="accent1" w:themeShade="80"/>
          <w:sz w:val="22"/>
          <w:szCs w:val="22"/>
        </w:rPr>
      </w:pPr>
      <w:r w:rsidRPr="006B4897">
        <w:rPr>
          <w:rFonts w:ascii="Century Gothic" w:hAnsi="Century Gothic"/>
          <w:b/>
          <w:bCs/>
          <w:color w:val="1F3864" w:themeColor="accent1" w:themeShade="80"/>
          <w:sz w:val="22"/>
          <w:szCs w:val="22"/>
        </w:rPr>
        <w:t xml:space="preserve">¿Cómo funciona el procedimiento de gestión?  </w:t>
      </w:r>
    </w:p>
    <w:p w14:paraId="4AE3C763" w14:textId="77777777" w:rsidR="00D81079" w:rsidRPr="004B7496" w:rsidRDefault="00D81079" w:rsidP="00D81079">
      <w:pPr>
        <w:pStyle w:val="Default"/>
        <w:jc w:val="both"/>
        <w:rPr>
          <w:rFonts w:ascii="Century Gothic" w:hAnsi="Century Gothic"/>
          <w:sz w:val="20"/>
          <w:szCs w:val="20"/>
        </w:rPr>
      </w:pPr>
    </w:p>
    <w:p w14:paraId="6A7C59F8" w14:textId="25C84382" w:rsidR="00D81079" w:rsidRPr="004B7496" w:rsidRDefault="00D81079" w:rsidP="00D81079">
      <w:pPr>
        <w:pStyle w:val="Default"/>
        <w:jc w:val="both"/>
        <w:rPr>
          <w:rFonts w:ascii="Century Gothic" w:hAnsi="Century Gothic"/>
          <w:sz w:val="20"/>
          <w:szCs w:val="20"/>
        </w:rPr>
      </w:pPr>
      <w:r w:rsidRPr="004B7496">
        <w:rPr>
          <w:rFonts w:ascii="Century Gothic" w:hAnsi="Century Gothic"/>
          <w:sz w:val="20"/>
          <w:szCs w:val="20"/>
        </w:rPr>
        <w:t xml:space="preserve">Cuando recibamos su comunicación seguiremos estos pasos: </w:t>
      </w:r>
      <w:r w:rsidR="003B1539" w:rsidRPr="004B7496">
        <w:rPr>
          <w:rFonts w:ascii="Century Gothic" w:hAnsi="Century Gothic"/>
          <w:sz w:val="20"/>
          <w:szCs w:val="20"/>
        </w:rPr>
        <w:t>r</w:t>
      </w:r>
      <w:r w:rsidRPr="004B7496">
        <w:rPr>
          <w:rFonts w:ascii="Century Gothic" w:hAnsi="Century Gothic"/>
          <w:sz w:val="20"/>
          <w:szCs w:val="20"/>
        </w:rPr>
        <w:t xml:space="preserve">ecepción de la comunicación, análisis previo de la misma, investigación, en su caso, de los hechos </w:t>
      </w:r>
      <w:r w:rsidR="003B1539" w:rsidRPr="004B7496">
        <w:rPr>
          <w:rFonts w:ascii="Century Gothic" w:hAnsi="Century Gothic"/>
          <w:sz w:val="20"/>
          <w:szCs w:val="20"/>
        </w:rPr>
        <w:t xml:space="preserve">alegados </w:t>
      </w:r>
      <w:r w:rsidRPr="004B7496">
        <w:rPr>
          <w:rFonts w:ascii="Century Gothic" w:hAnsi="Century Gothic"/>
          <w:sz w:val="20"/>
          <w:szCs w:val="20"/>
        </w:rPr>
        <w:t xml:space="preserve">y emisión de un informe final de conclusiones. Será informado puntualmente de la marcha del procedimiento durante el cual se respetarán los derechos y deberes reconocidos a las personas que puedan estar vinculadas con los hechos comunicados. Los hechos que nos sean facilitados serán únicamente accesibles por el </w:t>
      </w:r>
      <w:proofErr w:type="gramStart"/>
      <w:r w:rsidR="00770A94">
        <w:rPr>
          <w:rFonts w:ascii="Century Gothic" w:hAnsi="Century Gothic"/>
          <w:sz w:val="20"/>
          <w:szCs w:val="20"/>
        </w:rPr>
        <w:t>R</w:t>
      </w:r>
      <w:r w:rsidRPr="004B7496">
        <w:rPr>
          <w:rFonts w:ascii="Century Gothic" w:hAnsi="Century Gothic"/>
          <w:sz w:val="20"/>
          <w:szCs w:val="20"/>
        </w:rPr>
        <w:t>esponsable</w:t>
      </w:r>
      <w:proofErr w:type="gramEnd"/>
      <w:r w:rsidRPr="004B7496">
        <w:rPr>
          <w:rFonts w:ascii="Century Gothic" w:hAnsi="Century Gothic"/>
          <w:sz w:val="20"/>
          <w:szCs w:val="20"/>
        </w:rPr>
        <w:t xml:space="preserve"> del </w:t>
      </w:r>
      <w:r w:rsidR="00770A94">
        <w:rPr>
          <w:rFonts w:ascii="Century Gothic" w:hAnsi="Century Gothic"/>
          <w:sz w:val="20"/>
          <w:szCs w:val="20"/>
        </w:rPr>
        <w:t>S</w:t>
      </w:r>
      <w:r w:rsidRPr="004B7496">
        <w:rPr>
          <w:rFonts w:ascii="Century Gothic" w:hAnsi="Century Gothic"/>
          <w:sz w:val="20"/>
          <w:szCs w:val="20"/>
        </w:rPr>
        <w:t>istema de ELIS</w:t>
      </w:r>
      <w:r w:rsidR="00F84B0C">
        <w:rPr>
          <w:rFonts w:ascii="Century Gothic" w:hAnsi="Century Gothic"/>
          <w:sz w:val="20"/>
          <w:szCs w:val="20"/>
        </w:rPr>
        <w:t>-CTL</w:t>
      </w:r>
      <w:r w:rsidRPr="004B7496">
        <w:rPr>
          <w:rFonts w:ascii="Century Gothic" w:hAnsi="Century Gothic"/>
          <w:sz w:val="20"/>
          <w:szCs w:val="20"/>
        </w:rPr>
        <w:t xml:space="preserve"> y, por aquellas personas cuyo conocimiento pueda ser necesario para una correcta gestión de la </w:t>
      </w:r>
      <w:r w:rsidR="00770A94">
        <w:rPr>
          <w:rFonts w:ascii="Century Gothic" w:hAnsi="Century Gothic"/>
          <w:sz w:val="20"/>
          <w:szCs w:val="20"/>
        </w:rPr>
        <w:t xml:space="preserve">información </w:t>
      </w:r>
      <w:r w:rsidRPr="004B7496">
        <w:rPr>
          <w:rFonts w:ascii="Century Gothic" w:hAnsi="Century Gothic"/>
          <w:sz w:val="20"/>
          <w:szCs w:val="20"/>
        </w:rPr>
        <w:t xml:space="preserve">recibida. </w:t>
      </w:r>
    </w:p>
    <w:p w14:paraId="55423DB0" w14:textId="7DBF9EF5" w:rsidR="00952CB3" w:rsidRPr="004B7496" w:rsidRDefault="00952CB3" w:rsidP="0026061E">
      <w:pPr>
        <w:pStyle w:val="Default"/>
        <w:jc w:val="both"/>
        <w:rPr>
          <w:rFonts w:ascii="Century Gothic" w:hAnsi="Century Gothic"/>
          <w:sz w:val="20"/>
          <w:szCs w:val="20"/>
        </w:rPr>
      </w:pPr>
    </w:p>
    <w:p w14:paraId="3B421F88" w14:textId="1F64F8B5" w:rsidR="005D3B58" w:rsidRPr="006B4897" w:rsidRDefault="005D3B58" w:rsidP="0026061E">
      <w:pPr>
        <w:pStyle w:val="Default"/>
        <w:jc w:val="both"/>
        <w:rPr>
          <w:rFonts w:ascii="Century Gothic" w:hAnsi="Century Gothic"/>
          <w:b/>
          <w:bCs/>
          <w:color w:val="1F3864" w:themeColor="accent1" w:themeShade="80"/>
          <w:sz w:val="22"/>
          <w:szCs w:val="22"/>
        </w:rPr>
      </w:pPr>
      <w:r w:rsidRPr="006B4897">
        <w:rPr>
          <w:rFonts w:ascii="Century Gothic" w:hAnsi="Century Gothic"/>
          <w:b/>
          <w:bCs/>
          <w:color w:val="1F3864" w:themeColor="accent1" w:themeShade="80"/>
          <w:sz w:val="22"/>
          <w:szCs w:val="22"/>
        </w:rPr>
        <w:t xml:space="preserve">¿Cuáles son </w:t>
      </w:r>
      <w:r w:rsidR="002F587E" w:rsidRPr="006B4897">
        <w:rPr>
          <w:rFonts w:ascii="Century Gothic" w:hAnsi="Century Gothic"/>
          <w:b/>
          <w:bCs/>
          <w:color w:val="1F3864" w:themeColor="accent1" w:themeShade="80"/>
          <w:sz w:val="22"/>
          <w:szCs w:val="22"/>
        </w:rPr>
        <w:t>principios esenciales del procedimiento?</w:t>
      </w:r>
    </w:p>
    <w:p w14:paraId="340D59C2" w14:textId="77777777" w:rsidR="002F587E" w:rsidRPr="004B7496" w:rsidRDefault="002F587E" w:rsidP="0026061E">
      <w:pPr>
        <w:pStyle w:val="Default"/>
        <w:jc w:val="both"/>
        <w:rPr>
          <w:rFonts w:ascii="Century Gothic" w:hAnsi="Century Gothic"/>
          <w:sz w:val="20"/>
          <w:szCs w:val="20"/>
        </w:rPr>
      </w:pPr>
    </w:p>
    <w:p w14:paraId="1A909EC6" w14:textId="071B5E6D" w:rsidR="00D81079" w:rsidRPr="004B7496" w:rsidRDefault="0026061E" w:rsidP="0026061E">
      <w:pPr>
        <w:pStyle w:val="Default"/>
        <w:jc w:val="both"/>
        <w:rPr>
          <w:rFonts w:ascii="Century Gothic" w:hAnsi="Century Gothic"/>
          <w:sz w:val="20"/>
          <w:szCs w:val="20"/>
        </w:rPr>
      </w:pPr>
      <w:r w:rsidRPr="004B7496">
        <w:rPr>
          <w:rFonts w:ascii="Century Gothic" w:hAnsi="Century Gothic"/>
          <w:sz w:val="20"/>
          <w:szCs w:val="20"/>
        </w:rPr>
        <w:t xml:space="preserve">La información que nos facilite será tratada de manera confidencial y, en caso de que así lo elija, también anónima. </w:t>
      </w:r>
      <w:r w:rsidR="00D81079" w:rsidRPr="004B7496">
        <w:rPr>
          <w:rFonts w:ascii="Century Gothic" w:hAnsi="Century Gothic"/>
          <w:sz w:val="20"/>
          <w:szCs w:val="20"/>
        </w:rPr>
        <w:t xml:space="preserve">En ningún caso será comunicada la identidad del </w:t>
      </w:r>
      <w:r w:rsidR="003B1539" w:rsidRPr="004B7496">
        <w:rPr>
          <w:rFonts w:ascii="Century Gothic" w:hAnsi="Century Gothic"/>
          <w:sz w:val="20"/>
          <w:szCs w:val="20"/>
        </w:rPr>
        <w:t xml:space="preserve">informante </w:t>
      </w:r>
      <w:r w:rsidR="00D81079" w:rsidRPr="004B7496">
        <w:rPr>
          <w:rFonts w:ascii="Century Gothic" w:hAnsi="Century Gothic"/>
          <w:sz w:val="20"/>
          <w:szCs w:val="20"/>
        </w:rPr>
        <w:t xml:space="preserve">a ningún tercero. Le informamos también de que ningún usuario de buena fe del canal podrá sufrir ningún tipo de represalia como consecuencia de su uso. </w:t>
      </w:r>
      <w:r w:rsidR="00EC2A53" w:rsidRPr="004B7496">
        <w:rPr>
          <w:rFonts w:ascii="Century Gothic" w:hAnsi="Century Gothic"/>
          <w:sz w:val="20"/>
          <w:szCs w:val="20"/>
        </w:rPr>
        <w:t>Asimismo, ELIS</w:t>
      </w:r>
      <w:r w:rsidR="00F84B0C">
        <w:rPr>
          <w:rFonts w:ascii="Century Gothic" w:hAnsi="Century Gothic"/>
          <w:sz w:val="20"/>
          <w:szCs w:val="20"/>
        </w:rPr>
        <w:t>-CTL</w:t>
      </w:r>
      <w:r w:rsidR="00EC2A53" w:rsidRPr="004B7496">
        <w:rPr>
          <w:rFonts w:ascii="Century Gothic" w:hAnsi="Century Gothic"/>
          <w:sz w:val="20"/>
          <w:szCs w:val="20"/>
        </w:rPr>
        <w:t xml:space="preserve"> velará por el respeto del derecho de defensa de todas las partes intervinientes en el proceso</w:t>
      </w:r>
      <w:r w:rsidR="009E2A20">
        <w:rPr>
          <w:rFonts w:ascii="Century Gothic" w:hAnsi="Century Gothic"/>
          <w:sz w:val="20"/>
          <w:szCs w:val="20"/>
        </w:rPr>
        <w:t xml:space="preserve"> de investigación</w:t>
      </w:r>
      <w:r w:rsidR="00EC2A53" w:rsidRPr="004B7496">
        <w:rPr>
          <w:rFonts w:ascii="Century Gothic" w:hAnsi="Century Gothic"/>
          <w:sz w:val="20"/>
          <w:szCs w:val="20"/>
        </w:rPr>
        <w:t xml:space="preserve"> que pueda ser iniciado.</w:t>
      </w:r>
    </w:p>
    <w:p w14:paraId="2F4FDBDF" w14:textId="25B2CD1C" w:rsidR="001C6847" w:rsidRPr="004B7496" w:rsidRDefault="001C6847" w:rsidP="0026061E">
      <w:pPr>
        <w:pStyle w:val="Default"/>
        <w:jc w:val="both"/>
        <w:rPr>
          <w:rFonts w:ascii="Century Gothic" w:hAnsi="Century Gothic"/>
          <w:sz w:val="20"/>
          <w:szCs w:val="20"/>
        </w:rPr>
      </w:pPr>
    </w:p>
    <w:p w14:paraId="57736F81" w14:textId="396C5E1A" w:rsidR="001C6847" w:rsidRPr="006B4897" w:rsidRDefault="001C6847" w:rsidP="0026061E">
      <w:pPr>
        <w:pStyle w:val="Default"/>
        <w:jc w:val="both"/>
        <w:rPr>
          <w:rFonts w:ascii="Century Gothic" w:hAnsi="Century Gothic"/>
          <w:b/>
          <w:bCs/>
          <w:color w:val="1F3864" w:themeColor="accent1" w:themeShade="80"/>
          <w:sz w:val="22"/>
          <w:szCs w:val="22"/>
        </w:rPr>
      </w:pPr>
      <w:r w:rsidRPr="006B4897">
        <w:rPr>
          <w:rFonts w:ascii="Century Gothic" w:hAnsi="Century Gothic"/>
          <w:b/>
          <w:bCs/>
          <w:color w:val="1F3864" w:themeColor="accent1" w:themeShade="80"/>
          <w:sz w:val="22"/>
          <w:szCs w:val="22"/>
        </w:rPr>
        <w:t>Protección de datos personales</w:t>
      </w:r>
    </w:p>
    <w:p w14:paraId="5C4DC9B2" w14:textId="77777777" w:rsidR="00D81079" w:rsidRPr="004B7496" w:rsidRDefault="00D81079" w:rsidP="0026061E">
      <w:pPr>
        <w:pStyle w:val="Default"/>
        <w:jc w:val="both"/>
        <w:rPr>
          <w:rFonts w:ascii="Century Gothic" w:hAnsi="Century Gothic"/>
          <w:sz w:val="20"/>
          <w:szCs w:val="20"/>
        </w:rPr>
      </w:pPr>
    </w:p>
    <w:p w14:paraId="4FF65BBE" w14:textId="35D55845" w:rsidR="00D81079" w:rsidRDefault="00D81079" w:rsidP="00D81079">
      <w:pPr>
        <w:pStyle w:val="Default"/>
        <w:jc w:val="both"/>
        <w:rPr>
          <w:rFonts w:ascii="Century Gothic" w:hAnsi="Century Gothic"/>
          <w:sz w:val="20"/>
          <w:szCs w:val="20"/>
        </w:rPr>
      </w:pPr>
      <w:r w:rsidRPr="004B7496">
        <w:rPr>
          <w:rFonts w:ascii="Century Gothic" w:hAnsi="Century Gothic"/>
          <w:sz w:val="20"/>
          <w:szCs w:val="20"/>
        </w:rPr>
        <w:t>En caso de que se inicie un procedimiento investigador mediante el Canal de Denuncias, ELIS</w:t>
      </w:r>
      <w:r w:rsidR="00F84B0C">
        <w:rPr>
          <w:rFonts w:ascii="Century Gothic" w:hAnsi="Century Gothic"/>
          <w:sz w:val="20"/>
          <w:szCs w:val="20"/>
        </w:rPr>
        <w:t>-CTL</w:t>
      </w:r>
      <w:r w:rsidRPr="004B7496">
        <w:rPr>
          <w:rFonts w:ascii="Century Gothic" w:hAnsi="Century Gothic"/>
          <w:sz w:val="20"/>
          <w:szCs w:val="20"/>
        </w:rPr>
        <w:t xml:space="preserve"> respetará los principios de libertad, confidencialidad, indemnidad y prohibición de represalias y ésta cumplirá con lo establecido en el artículo 24 de la Ley orgánica 3/2018, de 5 de diciembre, de Protección de Datos Personales y garantía de los derechos digitales (LOPD-GDD). Sus datos personales </w:t>
      </w:r>
      <w:r w:rsidR="00F84B0C">
        <w:rPr>
          <w:rFonts w:ascii="Century Gothic" w:hAnsi="Century Gothic"/>
          <w:sz w:val="20"/>
          <w:szCs w:val="20"/>
        </w:rPr>
        <w:t>-</w:t>
      </w:r>
      <w:r w:rsidRPr="004B7496">
        <w:rPr>
          <w:rFonts w:ascii="Century Gothic" w:hAnsi="Century Gothic"/>
          <w:sz w:val="20"/>
          <w:szCs w:val="20"/>
        </w:rPr>
        <w:t xml:space="preserve">y/o los que eventualmente nos proporcione- sólo se conservarían durante el tiempo imprescindible para decidir sobre la procedencia de iniciar una investigación sobre los hechos </w:t>
      </w:r>
      <w:r w:rsidR="00EC2A53" w:rsidRPr="004B7496">
        <w:rPr>
          <w:rFonts w:ascii="Century Gothic" w:hAnsi="Century Gothic"/>
          <w:sz w:val="20"/>
          <w:szCs w:val="20"/>
        </w:rPr>
        <w:t xml:space="preserve">alegados </w:t>
      </w:r>
      <w:r w:rsidRPr="004B7496">
        <w:rPr>
          <w:rFonts w:ascii="Century Gothic" w:hAnsi="Century Gothic"/>
          <w:sz w:val="20"/>
          <w:szCs w:val="20"/>
        </w:rPr>
        <w:t>y, en todo caso, se eliminarían nuestros archivos en un plazo máximo de tres meses, salvo que la finalidad de la conservación sea dejar evidencia del funcionamiento de nuestro modelo de prevención de la comisión de delitos y / o haya una norma legal que habilite su conservación. En cualquier momento, usted podrá ejercitar los derechos de acceso, supresión, rectificación, oposición, portabilidad y limitación, así como revocar el consentimiento para el tratamiento de sus datos, enviando un correo electrónico a lopd.espana@elis.com, indicando el asunto: "Protección de datos – Canal de Denuncia</w:t>
      </w:r>
      <w:r w:rsidR="00EC2A53" w:rsidRPr="004B7496">
        <w:rPr>
          <w:rFonts w:ascii="Century Gothic" w:hAnsi="Century Gothic"/>
          <w:sz w:val="20"/>
          <w:szCs w:val="20"/>
        </w:rPr>
        <w:t>s</w:t>
      </w:r>
      <w:r w:rsidRPr="004B7496">
        <w:rPr>
          <w:rFonts w:ascii="Century Gothic" w:hAnsi="Century Gothic"/>
          <w:sz w:val="20"/>
          <w:szCs w:val="20"/>
        </w:rPr>
        <w:t>". Para más información sobre nuestra Política de Privacidad, acceda al siguiente</w:t>
      </w:r>
      <w:r w:rsidRPr="004B7496">
        <w:rPr>
          <w:sz w:val="20"/>
          <w:szCs w:val="20"/>
        </w:rPr>
        <w:t xml:space="preserve"> </w:t>
      </w:r>
      <w:r w:rsidRPr="004B7496">
        <w:rPr>
          <w:rFonts w:ascii="Century Gothic" w:hAnsi="Century Gothic"/>
          <w:sz w:val="20"/>
          <w:szCs w:val="20"/>
        </w:rPr>
        <w:t>enlace:</w:t>
      </w:r>
      <w:r w:rsidRPr="004B7496">
        <w:rPr>
          <w:sz w:val="20"/>
          <w:szCs w:val="20"/>
        </w:rPr>
        <w:t xml:space="preserve"> </w:t>
      </w:r>
      <w:hyperlink r:id="rId9" w:history="1">
        <w:r w:rsidR="00BD5AEA" w:rsidRPr="00EF0435">
          <w:rPr>
            <w:rStyle w:val="Hipervnculo"/>
            <w:rFonts w:ascii="Century Gothic" w:hAnsi="Century Gothic"/>
            <w:sz w:val="20"/>
            <w:szCs w:val="20"/>
          </w:rPr>
          <w:t>https://es.elis.com/es/politica-de-privacidad</w:t>
        </w:r>
      </w:hyperlink>
    </w:p>
    <w:p w14:paraId="584658C3" w14:textId="77777777" w:rsidR="00BD5AEA" w:rsidRPr="004B7496" w:rsidRDefault="00BD5AEA" w:rsidP="00D81079">
      <w:pPr>
        <w:pStyle w:val="Default"/>
        <w:jc w:val="both"/>
        <w:rPr>
          <w:rFonts w:ascii="Century Gothic" w:hAnsi="Century Gothic"/>
          <w:sz w:val="20"/>
          <w:szCs w:val="20"/>
        </w:rPr>
      </w:pPr>
    </w:p>
    <w:p w14:paraId="2F3F8EBA" w14:textId="77777777" w:rsidR="00D81079" w:rsidRPr="004B7496" w:rsidRDefault="00D81079">
      <w:pPr>
        <w:pStyle w:val="Default"/>
        <w:jc w:val="both"/>
        <w:rPr>
          <w:rFonts w:ascii="Century Gothic" w:hAnsi="Century Gothic"/>
          <w:sz w:val="20"/>
          <w:szCs w:val="20"/>
        </w:rPr>
      </w:pPr>
    </w:p>
    <w:sectPr w:rsidR="00D81079" w:rsidRPr="004B749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B9FD" w14:textId="77777777" w:rsidR="000621D2" w:rsidRDefault="000621D2" w:rsidP="00553504">
      <w:pPr>
        <w:spacing w:after="0" w:line="240" w:lineRule="auto"/>
      </w:pPr>
      <w:r>
        <w:separator/>
      </w:r>
    </w:p>
  </w:endnote>
  <w:endnote w:type="continuationSeparator" w:id="0">
    <w:p w14:paraId="555C4BEE" w14:textId="77777777" w:rsidR="000621D2" w:rsidRDefault="000621D2" w:rsidP="0055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52C8" w14:textId="77777777" w:rsidR="000621D2" w:rsidRDefault="000621D2" w:rsidP="00553504">
      <w:pPr>
        <w:spacing w:after="0" w:line="240" w:lineRule="auto"/>
      </w:pPr>
      <w:r>
        <w:separator/>
      </w:r>
    </w:p>
  </w:footnote>
  <w:footnote w:type="continuationSeparator" w:id="0">
    <w:p w14:paraId="5BCCA0C3" w14:textId="77777777" w:rsidR="000621D2" w:rsidRDefault="000621D2" w:rsidP="00553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3302" w14:textId="2213F1D9" w:rsidR="005644E4" w:rsidRPr="00553504" w:rsidRDefault="00553504" w:rsidP="00553504">
    <w:pPr>
      <w:pStyle w:val="Encabezado"/>
    </w:pPr>
    <w:r>
      <w:rPr>
        <w:noProof/>
      </w:rPr>
      <w:drawing>
        <wp:inline distT="0" distB="0" distL="0" distR="0" wp14:anchorId="2B1EA2E3" wp14:editId="2C9F6718">
          <wp:extent cx="1352550" cy="7299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582" cy="750473"/>
                  </a:xfrm>
                  <a:prstGeom prst="rect">
                    <a:avLst/>
                  </a:prstGeom>
                  <a:noFill/>
                  <a:ln>
                    <a:noFill/>
                  </a:ln>
                </pic:spPr>
              </pic:pic>
            </a:graphicData>
          </a:graphic>
        </wp:inline>
      </w:drawing>
    </w:r>
    <w:r w:rsidR="005644E4">
      <w:rPr>
        <w:noProof/>
      </w:rPr>
      <w:drawing>
        <wp:inline distT="0" distB="0" distL="0" distR="0" wp14:anchorId="10E2B2EA" wp14:editId="4A12AC44">
          <wp:extent cx="1563218" cy="570779"/>
          <wp:effectExtent l="0" t="0" r="0" b="1270"/>
          <wp:docPr id="1960939813"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939813" name="Imagen 2"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572" cy="5829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1E"/>
    <w:rsid w:val="000621D2"/>
    <w:rsid w:val="001C6847"/>
    <w:rsid w:val="001F1B53"/>
    <w:rsid w:val="0026061E"/>
    <w:rsid w:val="002F587E"/>
    <w:rsid w:val="00325035"/>
    <w:rsid w:val="003B1539"/>
    <w:rsid w:val="003D50F4"/>
    <w:rsid w:val="004B7496"/>
    <w:rsid w:val="00553504"/>
    <w:rsid w:val="005644E4"/>
    <w:rsid w:val="005D3B58"/>
    <w:rsid w:val="00600BBB"/>
    <w:rsid w:val="00634B33"/>
    <w:rsid w:val="00684EAC"/>
    <w:rsid w:val="006B4897"/>
    <w:rsid w:val="00770A94"/>
    <w:rsid w:val="00875B35"/>
    <w:rsid w:val="00952CB3"/>
    <w:rsid w:val="009E2A20"/>
    <w:rsid w:val="00A21612"/>
    <w:rsid w:val="00B61AB9"/>
    <w:rsid w:val="00BD5AEA"/>
    <w:rsid w:val="00D81079"/>
    <w:rsid w:val="00E748CC"/>
    <w:rsid w:val="00EC2A53"/>
    <w:rsid w:val="00EE7FB0"/>
    <w:rsid w:val="00F620B0"/>
    <w:rsid w:val="00F84B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53B0"/>
  <w15:chartTrackingRefBased/>
  <w15:docId w15:val="{8025255A-4B1C-43E0-BE50-267F8670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6061E"/>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6061E"/>
    <w:rPr>
      <w:color w:val="0563C1" w:themeColor="hyperlink"/>
      <w:u w:val="single"/>
    </w:rPr>
  </w:style>
  <w:style w:type="character" w:styleId="Mencinsinresolver">
    <w:name w:val="Unresolved Mention"/>
    <w:basedOn w:val="Fuentedeprrafopredeter"/>
    <w:uiPriority w:val="99"/>
    <w:semiHidden/>
    <w:unhideWhenUsed/>
    <w:rsid w:val="0026061E"/>
    <w:rPr>
      <w:color w:val="605E5C"/>
      <w:shd w:val="clear" w:color="auto" w:fill="E1DFDD"/>
    </w:rPr>
  </w:style>
  <w:style w:type="paragraph" w:styleId="Encabezado">
    <w:name w:val="header"/>
    <w:basedOn w:val="Normal"/>
    <w:link w:val="EncabezadoCar"/>
    <w:uiPriority w:val="99"/>
    <w:unhideWhenUsed/>
    <w:rsid w:val="0055350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53504"/>
  </w:style>
  <w:style w:type="paragraph" w:styleId="Piedepgina">
    <w:name w:val="footer"/>
    <w:basedOn w:val="Normal"/>
    <w:link w:val="PiedepginaCar"/>
    <w:uiPriority w:val="99"/>
    <w:unhideWhenUsed/>
    <w:rsid w:val="0055350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53504"/>
  </w:style>
  <w:style w:type="character" w:styleId="Refdecomentario">
    <w:name w:val="annotation reference"/>
    <w:basedOn w:val="Fuentedeprrafopredeter"/>
    <w:uiPriority w:val="99"/>
    <w:semiHidden/>
    <w:unhideWhenUsed/>
    <w:rsid w:val="00634B33"/>
    <w:rPr>
      <w:sz w:val="16"/>
      <w:szCs w:val="16"/>
    </w:rPr>
  </w:style>
  <w:style w:type="paragraph" w:styleId="Textocomentario">
    <w:name w:val="annotation text"/>
    <w:basedOn w:val="Normal"/>
    <w:link w:val="TextocomentarioCar"/>
    <w:uiPriority w:val="99"/>
    <w:semiHidden/>
    <w:unhideWhenUsed/>
    <w:rsid w:val="00634B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4B33"/>
    <w:rPr>
      <w:sz w:val="20"/>
      <w:szCs w:val="20"/>
    </w:rPr>
  </w:style>
  <w:style w:type="paragraph" w:styleId="Asuntodelcomentario">
    <w:name w:val="annotation subject"/>
    <w:basedOn w:val="Textocomentario"/>
    <w:next w:val="Textocomentario"/>
    <w:link w:val="AsuntodelcomentarioCar"/>
    <w:uiPriority w:val="99"/>
    <w:semiHidden/>
    <w:unhideWhenUsed/>
    <w:rsid w:val="00634B33"/>
    <w:rPr>
      <w:b/>
      <w:bCs/>
    </w:rPr>
  </w:style>
  <w:style w:type="character" w:customStyle="1" w:styleId="AsuntodelcomentarioCar">
    <w:name w:val="Asunto del comentario Car"/>
    <w:basedOn w:val="TextocomentarioCar"/>
    <w:link w:val="Asuntodelcomentario"/>
    <w:uiPriority w:val="99"/>
    <w:semiHidden/>
    <w:rsid w:val="00634B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ana@elis.com" TargetMode="External"/><Relationship Id="rId3" Type="http://schemas.openxmlformats.org/officeDocument/2006/relationships/webSettings" Target="webSettings.xml"/><Relationship Id="rId7" Type="http://schemas.openxmlformats.org/officeDocument/2006/relationships/hyperlink" Target="https://report.whistleb.com/es/el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rt.whistleb.com/es/el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elis.com/es/politica-de-privacid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DEVECIANA Ana</dc:creator>
  <cp:keywords/>
  <dc:description/>
  <cp:lastModifiedBy>nuria sanz gómez</cp:lastModifiedBy>
  <cp:revision>15</cp:revision>
  <cp:lastPrinted>2023-07-11T07:05:00Z</cp:lastPrinted>
  <dcterms:created xsi:type="dcterms:W3CDTF">2023-05-09T14:19:00Z</dcterms:created>
  <dcterms:modified xsi:type="dcterms:W3CDTF">2023-11-15T11:42:00Z</dcterms:modified>
</cp:coreProperties>
</file>